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9950" w14:textId="61E34A27" w:rsidR="007F1233" w:rsidRPr="006370B3" w:rsidRDefault="007F1233" w:rsidP="007F1233">
      <w:pPr>
        <w:pStyle w:val="BBBody11"/>
        <w:rPr>
          <w:rFonts w:eastAsiaTheme="minorHAnsi" w:cstheme="minorBidi"/>
          <w:b/>
          <w:bCs/>
          <w:sz w:val="24"/>
          <w:szCs w:val="24"/>
        </w:rPr>
      </w:pPr>
      <w:r w:rsidRPr="006370B3">
        <w:rPr>
          <w:rFonts w:eastAsiaTheme="minorHAnsi" w:cstheme="minorBidi"/>
          <w:b/>
          <w:bCs/>
          <w:sz w:val="24"/>
          <w:szCs w:val="24"/>
        </w:rPr>
        <w:t xml:space="preserve">Name: </w:t>
      </w:r>
    </w:p>
    <w:p w14:paraId="689776C4" w14:textId="6F56B5BC" w:rsidR="007F1233" w:rsidRPr="006370B3" w:rsidRDefault="007F1233" w:rsidP="007F1233">
      <w:pPr>
        <w:pStyle w:val="BBBody11"/>
        <w:rPr>
          <w:rFonts w:eastAsiaTheme="minorHAnsi" w:cstheme="minorBidi"/>
          <w:b/>
          <w:bCs/>
          <w:sz w:val="24"/>
          <w:szCs w:val="24"/>
        </w:rPr>
      </w:pPr>
      <w:r w:rsidRPr="006370B3">
        <w:rPr>
          <w:rFonts w:eastAsiaTheme="minorHAnsi" w:cstheme="minorBidi"/>
          <w:b/>
          <w:bCs/>
          <w:sz w:val="24"/>
          <w:szCs w:val="24"/>
        </w:rPr>
        <w:t>Company</w:t>
      </w:r>
      <w:r w:rsidR="006370B3" w:rsidRPr="006370B3">
        <w:rPr>
          <w:rFonts w:eastAsiaTheme="minorHAnsi" w:cstheme="minorBidi"/>
          <w:b/>
          <w:bCs/>
          <w:sz w:val="24"/>
          <w:szCs w:val="24"/>
        </w:rPr>
        <w:t xml:space="preserve"> and Location</w:t>
      </w:r>
      <w:r w:rsidRPr="006370B3">
        <w:rPr>
          <w:rFonts w:eastAsiaTheme="minorHAnsi" w:cstheme="minorBidi"/>
          <w:b/>
          <w:bCs/>
          <w:sz w:val="24"/>
          <w:szCs w:val="24"/>
        </w:rPr>
        <w:t xml:space="preserve">: </w:t>
      </w:r>
    </w:p>
    <w:p w14:paraId="0B10F2DB" w14:textId="77777777" w:rsidR="007F1233" w:rsidRDefault="007F1233"/>
    <w:p w14:paraId="024E66A7" w14:textId="6DB0BCA5" w:rsidR="009339F9" w:rsidRDefault="009339F9">
      <w:r>
        <w:rPr>
          <w:rFonts w:cstheme="minorHAnsi"/>
          <w:b/>
          <w:bCs/>
          <w:sz w:val="24"/>
        </w:rPr>
        <w:t xml:space="preserve">Please note that this homework will only reference three tabs of the WARM tool. Other tabs provide additional information which a participant is welcome to review, but SSC will not be referencing these tabs specifically during Session 6. </w:t>
      </w:r>
    </w:p>
    <w:p w14:paraId="5E0250CF" w14:textId="77777777" w:rsidR="009339F9" w:rsidRDefault="009339F9"/>
    <w:p w14:paraId="14180280" w14:textId="6438580F" w:rsidR="007F1233" w:rsidRPr="007F1233" w:rsidRDefault="009339F9" w:rsidP="007F1233">
      <w:pPr>
        <w:pStyle w:val="ListParagraph"/>
        <w:numPr>
          <w:ilvl w:val="0"/>
          <w:numId w:val="2"/>
        </w:numPr>
        <w:rPr>
          <w:rFonts w:ascii="Avenir LT Std 35 Light" w:hAnsi="Avenir LT Std 35 Light"/>
          <w:sz w:val="24"/>
          <w:szCs w:val="24"/>
        </w:rPr>
      </w:pPr>
      <w:r>
        <w:rPr>
          <w:rFonts w:ascii="Avenir LT Std 35 Light" w:hAnsi="Avenir LT Std 35 Light"/>
          <w:sz w:val="24"/>
          <w:szCs w:val="24"/>
        </w:rPr>
        <w:t xml:space="preserve">Create or obtain a list of waste streams, their weights, and their end-of-life scenarios for the site and/or company. Open the Waste Reduction Model (WARM) tool from the EPA. on the </w:t>
      </w:r>
      <w:r>
        <w:rPr>
          <w:rFonts w:ascii="Avenir LT Std 35 Light" w:hAnsi="Avenir LT Std 35 Light"/>
          <w:i/>
          <w:iCs/>
          <w:sz w:val="24"/>
          <w:szCs w:val="24"/>
        </w:rPr>
        <w:t xml:space="preserve">Analysis </w:t>
      </w:r>
      <w:r>
        <w:rPr>
          <w:rFonts w:ascii="Avenir LT Std 35 Light" w:hAnsi="Avenir LT Std 35 Light"/>
          <w:sz w:val="24"/>
          <w:szCs w:val="24"/>
        </w:rPr>
        <w:t xml:space="preserve">tab, input the information listed in columns C-K. If a specific material is not listed, include its information in the most appropriate category. </w:t>
      </w:r>
    </w:p>
    <w:p w14:paraId="2F68CA65" w14:textId="77777777" w:rsidR="007F1233" w:rsidRDefault="007F1233" w:rsidP="007F1233">
      <w:pPr>
        <w:rPr>
          <w:rFonts w:ascii="Avenir LT Std 35 Light" w:hAnsi="Avenir LT Std 35 Light"/>
          <w:sz w:val="24"/>
          <w:szCs w:val="24"/>
        </w:rPr>
      </w:pPr>
    </w:p>
    <w:p w14:paraId="3742DDF8" w14:textId="77777777" w:rsidR="004824A1" w:rsidRDefault="004824A1" w:rsidP="007F1233">
      <w:pPr>
        <w:rPr>
          <w:rFonts w:ascii="Avenir LT Std 35 Light" w:hAnsi="Avenir LT Std 35 Light"/>
          <w:sz w:val="24"/>
          <w:szCs w:val="24"/>
        </w:rPr>
      </w:pPr>
    </w:p>
    <w:p w14:paraId="0C5C5FAA" w14:textId="77777777" w:rsidR="004824A1" w:rsidRDefault="004824A1" w:rsidP="007F1233">
      <w:pPr>
        <w:rPr>
          <w:rFonts w:ascii="Avenir LT Std 35 Light" w:hAnsi="Avenir LT Std 35 Light"/>
          <w:sz w:val="24"/>
          <w:szCs w:val="24"/>
        </w:rPr>
      </w:pPr>
    </w:p>
    <w:p w14:paraId="6858B65C" w14:textId="36E6AD3B" w:rsidR="007F1233" w:rsidRPr="007F1233" w:rsidRDefault="009339F9" w:rsidP="007F1233">
      <w:pPr>
        <w:pStyle w:val="ListParagraph"/>
        <w:numPr>
          <w:ilvl w:val="0"/>
          <w:numId w:val="2"/>
        </w:numPr>
        <w:rPr>
          <w:rFonts w:ascii="Avenir LT Std 35 Light" w:hAnsi="Avenir LT Std 35 Light"/>
          <w:sz w:val="24"/>
          <w:szCs w:val="24"/>
        </w:rPr>
      </w:pPr>
      <w:r>
        <w:rPr>
          <w:rFonts w:ascii="Avenir LT Std 35 Light" w:hAnsi="Avenir LT Std 35 Light"/>
          <w:sz w:val="24"/>
          <w:szCs w:val="24"/>
        </w:rPr>
        <w:t xml:space="preserve">Review the results on the </w:t>
      </w:r>
      <w:r>
        <w:rPr>
          <w:rFonts w:ascii="Avenir LT Std 35 Light" w:hAnsi="Avenir LT Std 35 Light"/>
          <w:i/>
          <w:iCs/>
          <w:sz w:val="24"/>
          <w:szCs w:val="24"/>
        </w:rPr>
        <w:t xml:space="preserve">Summary Report (MTCO2E) </w:t>
      </w:r>
      <w:r>
        <w:rPr>
          <w:rFonts w:ascii="Avenir LT Std 35 Light" w:hAnsi="Avenir LT Std 35 Light"/>
          <w:sz w:val="24"/>
          <w:szCs w:val="24"/>
        </w:rPr>
        <w:t xml:space="preserve">tab. Review both the total emissions listed in J13 and the total emissions from each waste stream listed in column J. Note that negative values are correct (See presentation 6 for details). Which waste streams contribute the most (positive or negative) to the total in J13? </w:t>
      </w:r>
    </w:p>
    <w:p w14:paraId="524CC9E8" w14:textId="77777777" w:rsidR="00A104C5" w:rsidRDefault="00A104C5" w:rsidP="007F1233">
      <w:pPr>
        <w:rPr>
          <w:rFonts w:ascii="Avenir LT Std 35 Light" w:hAnsi="Avenir LT Std 35 Light"/>
          <w:sz w:val="24"/>
          <w:szCs w:val="24"/>
        </w:rPr>
      </w:pPr>
    </w:p>
    <w:p w14:paraId="10AB647F" w14:textId="77777777" w:rsidR="002C7CB3" w:rsidRDefault="002C7CB3" w:rsidP="007F1233">
      <w:pPr>
        <w:rPr>
          <w:rFonts w:ascii="Avenir LT Std 35 Light" w:hAnsi="Avenir LT Std 35 Light"/>
          <w:sz w:val="24"/>
          <w:szCs w:val="24"/>
        </w:rPr>
      </w:pPr>
    </w:p>
    <w:p w14:paraId="698A6C68" w14:textId="77777777" w:rsidR="002C7CB3" w:rsidRDefault="002C7CB3" w:rsidP="007F1233">
      <w:pPr>
        <w:rPr>
          <w:rFonts w:ascii="Avenir LT Std 35 Light" w:hAnsi="Avenir LT Std 35 Light"/>
          <w:sz w:val="24"/>
          <w:szCs w:val="24"/>
        </w:rPr>
      </w:pPr>
    </w:p>
    <w:p w14:paraId="0E185032" w14:textId="63967CEC" w:rsidR="007F1233" w:rsidRPr="00A104C5" w:rsidRDefault="009339F9" w:rsidP="007F1233">
      <w:pPr>
        <w:pStyle w:val="ListParagraph"/>
        <w:numPr>
          <w:ilvl w:val="0"/>
          <w:numId w:val="2"/>
        </w:numPr>
        <w:rPr>
          <w:rFonts w:ascii="Avenir LT Std 35 Light" w:hAnsi="Avenir LT Std 35 Light"/>
          <w:sz w:val="24"/>
          <w:szCs w:val="24"/>
        </w:rPr>
      </w:pPr>
      <w:r>
        <w:rPr>
          <w:rFonts w:ascii="Avenir LT Std 35 Light" w:hAnsi="Avenir LT Std 35 Light"/>
          <w:sz w:val="24"/>
          <w:szCs w:val="24"/>
        </w:rPr>
        <w:t xml:space="preserve">Was it surprising which waste streams contributed the most to the total emissions value? Why or why not? Were there any other waste streams whose contribution surprised you? Why or why not? </w:t>
      </w:r>
    </w:p>
    <w:p w14:paraId="766901F8" w14:textId="77777777" w:rsidR="00A104C5" w:rsidRDefault="00A104C5" w:rsidP="007F1233">
      <w:pPr>
        <w:rPr>
          <w:rFonts w:ascii="Avenir LT Std 35 Light" w:hAnsi="Avenir LT Std 35 Light"/>
          <w:sz w:val="24"/>
          <w:szCs w:val="24"/>
        </w:rPr>
      </w:pPr>
    </w:p>
    <w:p w14:paraId="287D85CF" w14:textId="77777777" w:rsidR="00A104C5" w:rsidRDefault="00A104C5" w:rsidP="007F1233">
      <w:pPr>
        <w:rPr>
          <w:rFonts w:ascii="Avenir LT Std 35 Light" w:hAnsi="Avenir LT Std 35 Light"/>
          <w:sz w:val="24"/>
          <w:szCs w:val="24"/>
        </w:rPr>
      </w:pPr>
    </w:p>
    <w:p w14:paraId="561202BC" w14:textId="77777777" w:rsidR="002C7CB3" w:rsidRDefault="002C7CB3" w:rsidP="007F1233">
      <w:pPr>
        <w:rPr>
          <w:rFonts w:ascii="Avenir LT Std 35 Light" w:hAnsi="Avenir LT Std 35 Light"/>
          <w:sz w:val="24"/>
          <w:szCs w:val="24"/>
        </w:rPr>
      </w:pPr>
    </w:p>
    <w:p w14:paraId="6FE7B473" w14:textId="77777777" w:rsidR="002C7CB3" w:rsidRDefault="002C7CB3" w:rsidP="007F1233">
      <w:pPr>
        <w:rPr>
          <w:rFonts w:ascii="Avenir LT Std 35 Light" w:hAnsi="Avenir LT Std 35 Light"/>
          <w:sz w:val="24"/>
          <w:szCs w:val="24"/>
        </w:rPr>
      </w:pPr>
    </w:p>
    <w:p w14:paraId="2A5E8945" w14:textId="77777777" w:rsidR="00A104C5" w:rsidRDefault="00A104C5" w:rsidP="007F1233">
      <w:pPr>
        <w:rPr>
          <w:rFonts w:ascii="Avenir LT Std 35 Light" w:hAnsi="Avenir LT Std 35 Light"/>
          <w:sz w:val="24"/>
          <w:szCs w:val="24"/>
        </w:rPr>
      </w:pPr>
    </w:p>
    <w:p w14:paraId="31950D87" w14:textId="0B91659C" w:rsidR="002C7CB3" w:rsidRDefault="009339F9" w:rsidP="002C7CB3">
      <w:pPr>
        <w:pStyle w:val="ListParagraph"/>
        <w:numPr>
          <w:ilvl w:val="0"/>
          <w:numId w:val="2"/>
        </w:numPr>
        <w:rPr>
          <w:rFonts w:ascii="Avenir LT Std 35 Light" w:hAnsi="Avenir LT Std 35 Light"/>
          <w:sz w:val="24"/>
          <w:szCs w:val="24"/>
        </w:rPr>
      </w:pPr>
      <w:r>
        <w:rPr>
          <w:rFonts w:ascii="Avenir LT Std 35 Light" w:hAnsi="Avenir LT Std 35 Light"/>
          <w:sz w:val="24"/>
          <w:szCs w:val="24"/>
        </w:rPr>
        <w:lastRenderedPageBreak/>
        <w:t xml:space="preserve">Review the </w:t>
      </w:r>
      <w:r>
        <w:rPr>
          <w:rFonts w:ascii="Avenir LT Std 35 Light" w:hAnsi="Avenir LT Std 35 Light"/>
          <w:i/>
          <w:iCs/>
          <w:sz w:val="24"/>
          <w:szCs w:val="24"/>
        </w:rPr>
        <w:t xml:space="preserve">Analysis Results (MTCO2E) </w:t>
      </w:r>
      <w:r>
        <w:rPr>
          <w:rFonts w:ascii="Avenir LT Std 35 Light" w:hAnsi="Avenir LT Std 35 Light"/>
          <w:sz w:val="24"/>
          <w:szCs w:val="24"/>
        </w:rPr>
        <w:t xml:space="preserve">tab. The first table lists the emissions factors per waste stream and outlet scenario. The second table is a more specific breakdown of waste streams and their influence on total emissions based on inputs provided. After reviewing either table, are there any changes to the answer in Question 3? </w:t>
      </w:r>
    </w:p>
    <w:p w14:paraId="5E704D13" w14:textId="77777777" w:rsidR="002C7CB3" w:rsidRDefault="002C7CB3" w:rsidP="002C7CB3">
      <w:pPr>
        <w:pStyle w:val="ListParagraph"/>
        <w:rPr>
          <w:rFonts w:ascii="Avenir LT Std 35 Light" w:hAnsi="Avenir LT Std 35 Light"/>
          <w:sz w:val="24"/>
          <w:szCs w:val="24"/>
        </w:rPr>
      </w:pPr>
    </w:p>
    <w:p w14:paraId="46348ADC" w14:textId="77777777" w:rsidR="002C7CB3" w:rsidRDefault="002C7CB3" w:rsidP="002C7CB3">
      <w:pPr>
        <w:pStyle w:val="ListParagraph"/>
        <w:rPr>
          <w:rFonts w:ascii="Avenir LT Std 35 Light" w:hAnsi="Avenir LT Std 35 Light"/>
          <w:sz w:val="24"/>
          <w:szCs w:val="24"/>
        </w:rPr>
      </w:pPr>
    </w:p>
    <w:p w14:paraId="29840028" w14:textId="77777777" w:rsidR="002C7CB3" w:rsidRDefault="002C7CB3" w:rsidP="002C7CB3">
      <w:pPr>
        <w:pStyle w:val="ListParagraph"/>
        <w:rPr>
          <w:rFonts w:ascii="Avenir LT Std 35 Light" w:hAnsi="Avenir LT Std 35 Light"/>
          <w:sz w:val="24"/>
          <w:szCs w:val="24"/>
        </w:rPr>
      </w:pPr>
    </w:p>
    <w:p w14:paraId="49936717" w14:textId="77777777" w:rsidR="002C7CB3" w:rsidRDefault="002C7CB3" w:rsidP="002C7CB3">
      <w:pPr>
        <w:pStyle w:val="ListParagraph"/>
        <w:rPr>
          <w:rFonts w:ascii="Avenir LT Std 35 Light" w:hAnsi="Avenir LT Std 35 Light"/>
          <w:sz w:val="24"/>
          <w:szCs w:val="24"/>
        </w:rPr>
      </w:pPr>
    </w:p>
    <w:p w14:paraId="1C62F783" w14:textId="51164932" w:rsidR="002C7CB3" w:rsidRPr="002C7CB3" w:rsidRDefault="002C7CB3" w:rsidP="002C7CB3">
      <w:pPr>
        <w:pStyle w:val="ListParagraph"/>
        <w:numPr>
          <w:ilvl w:val="0"/>
          <w:numId w:val="2"/>
        </w:numPr>
        <w:rPr>
          <w:rFonts w:ascii="Avenir LT Std 35 Light" w:hAnsi="Avenir LT Std 35 Light"/>
          <w:sz w:val="24"/>
          <w:szCs w:val="24"/>
        </w:rPr>
      </w:pPr>
      <w:r>
        <w:rPr>
          <w:rFonts w:ascii="Avenir LT Std 35 Light" w:hAnsi="Avenir LT Std 35 Light"/>
          <w:b/>
          <w:bCs/>
          <w:sz w:val="24"/>
          <w:szCs w:val="24"/>
        </w:rPr>
        <w:t xml:space="preserve">Bonus: </w:t>
      </w:r>
      <w:r>
        <w:rPr>
          <w:rFonts w:ascii="Avenir LT Std 35 Light" w:hAnsi="Avenir LT Std 35 Light"/>
          <w:sz w:val="24"/>
          <w:szCs w:val="24"/>
        </w:rPr>
        <w:t xml:space="preserve">Return to the </w:t>
      </w:r>
      <w:r>
        <w:rPr>
          <w:rFonts w:ascii="Avenir LT Std 35 Light" w:hAnsi="Avenir LT Std 35 Light"/>
          <w:i/>
          <w:iCs/>
          <w:sz w:val="24"/>
          <w:szCs w:val="24"/>
        </w:rPr>
        <w:t xml:space="preserve">Analysis Inputs </w:t>
      </w:r>
      <w:r>
        <w:rPr>
          <w:rFonts w:ascii="Avenir LT Std 35 Light" w:hAnsi="Avenir LT Std 35 Light"/>
          <w:sz w:val="24"/>
          <w:szCs w:val="24"/>
        </w:rPr>
        <w:t xml:space="preserve">tab. Copy the data input in columns G-K into columns Q-U. Review the data, previous homework, brainstorm, etc. if there are any minimization or diversion opportunities related to any waste streams. Based on your findings, adjust the data in columns Q-U. How do the results on the </w:t>
      </w:r>
      <w:r>
        <w:rPr>
          <w:rFonts w:ascii="Avenir LT Std 35 Light" w:hAnsi="Avenir LT Std 35 Light"/>
          <w:i/>
          <w:iCs/>
          <w:sz w:val="24"/>
          <w:szCs w:val="24"/>
        </w:rPr>
        <w:t xml:space="preserve">Summary Report (MTCO2E) </w:t>
      </w:r>
      <w:r>
        <w:rPr>
          <w:rFonts w:ascii="Avenir LT Std 35 Light" w:hAnsi="Avenir LT Std 35 Light"/>
          <w:sz w:val="24"/>
          <w:szCs w:val="24"/>
        </w:rPr>
        <w:t xml:space="preserve">tab columns L-S compare to columns D-J? Are there any changes which are surprising? Reference the </w:t>
      </w:r>
      <w:r>
        <w:rPr>
          <w:rFonts w:ascii="Avenir LT Std 35 Light" w:hAnsi="Avenir LT Std 35 Light"/>
          <w:i/>
          <w:iCs/>
          <w:sz w:val="24"/>
          <w:szCs w:val="24"/>
        </w:rPr>
        <w:t xml:space="preserve">Analysis Results (MTCO2e) </w:t>
      </w:r>
      <w:r>
        <w:rPr>
          <w:rFonts w:ascii="Avenir LT Std 35 Light" w:hAnsi="Avenir LT Std 35 Light"/>
          <w:sz w:val="24"/>
          <w:szCs w:val="24"/>
        </w:rPr>
        <w:t xml:space="preserve">tab as necessary for more information. </w:t>
      </w:r>
    </w:p>
    <w:sectPr w:rsidR="002C7CB3" w:rsidRPr="002C7CB3" w:rsidSect="007F12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5CBE" w14:textId="77777777" w:rsidR="00A82C57" w:rsidRDefault="00A82C57" w:rsidP="007F1233">
      <w:pPr>
        <w:spacing w:after="0" w:line="240" w:lineRule="auto"/>
      </w:pPr>
      <w:r>
        <w:separator/>
      </w:r>
    </w:p>
  </w:endnote>
  <w:endnote w:type="continuationSeparator" w:id="0">
    <w:p w14:paraId="7103361A" w14:textId="77777777" w:rsidR="00A82C57" w:rsidRDefault="00A82C57" w:rsidP="007F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venir LT Std 35 Light">
    <w:altName w:val="Calibri"/>
    <w:panose1 w:val="020B04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20B0503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45 Book">
    <w:altName w:val="Malgun Gothic"/>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A2EB" w14:textId="77777777" w:rsidR="00974E5D" w:rsidRDefault="00974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F4FE" w14:textId="5A39E6B3" w:rsidR="007F1233" w:rsidRDefault="007F1233">
    <w:pPr>
      <w:pStyle w:val="Footer"/>
    </w:pPr>
    <w:r>
      <w:rPr>
        <w:noProof/>
      </w:rPr>
      <mc:AlternateContent>
        <mc:Choice Requires="wps">
          <w:drawing>
            <wp:anchor distT="0" distB="0" distL="114300" distR="114300" simplePos="0" relativeHeight="251671552" behindDoc="1" locked="1" layoutInCell="1" allowOverlap="1" wp14:anchorId="7A5441C2" wp14:editId="3BFD2E5E">
              <wp:simplePos x="0" y="0"/>
              <wp:positionH relativeFrom="page">
                <wp:posOffset>603885</wp:posOffset>
              </wp:positionH>
              <wp:positionV relativeFrom="page">
                <wp:posOffset>9526905</wp:posOffset>
              </wp:positionV>
              <wp:extent cx="4039235" cy="190500"/>
              <wp:effectExtent l="0" t="0" r="1841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90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F11EA6" w14:textId="77777777" w:rsidR="007F1233" w:rsidRDefault="007F1233" w:rsidP="007F123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1" w:history="1">
                            <w:r w:rsidRPr="00450B1B">
                              <w:rPr>
                                <w:rStyle w:val="Hyperlink"/>
                                <w:rFonts w:ascii="Avenir LT 45 Book" w:hAnsi="Avenir LT 45 Book" w:cs="Arial"/>
                                <w:spacing w:val="13"/>
                              </w:rPr>
                              <w:t>www.</w:t>
                            </w:r>
                            <w:r w:rsidRPr="00450B1B">
                              <w:rPr>
                                <w:rStyle w:val="Hyperlink"/>
                                <w:rFonts w:ascii="Avenir LT 45 Book" w:hAnsi="Avenir LT 45 Book" w:cs="Arial"/>
                              </w:rPr>
                              <w:t>eere.energy.gov/betterplants</w:t>
                            </w:r>
                          </w:hyperlink>
                        </w:p>
                        <w:p w14:paraId="2F3175D0" w14:textId="77777777" w:rsidR="007F1233" w:rsidRDefault="007F1233" w:rsidP="007F1233">
                          <w:pPr>
                            <w:pStyle w:val="BodyText"/>
                            <w:spacing w:line="239" w:lineRule="exact"/>
                            <w:ind w:left="20"/>
                            <w:rPr>
                              <w:rStyle w:val="A2"/>
                              <w:rFonts w:ascii="Avenir LT 45 Book" w:hAnsi="Avenir LT 45 Book" w:cs="Arial"/>
                              <w:color w:val="007E39"/>
                            </w:rPr>
                          </w:pPr>
                        </w:p>
                        <w:p w14:paraId="1781662F" w14:textId="77777777" w:rsidR="007F1233" w:rsidRPr="00F469A6" w:rsidRDefault="007F1233" w:rsidP="007F1233">
                          <w:pPr>
                            <w:pStyle w:val="BodyText"/>
                            <w:spacing w:line="239" w:lineRule="exact"/>
                            <w:ind w:left="20"/>
                            <w:rPr>
                              <w:rFonts w:ascii="Avenir LT 45 Book" w:eastAsia="Tahoma" w:hAnsi="Avenir LT 45 Book"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41C2" id="_x0000_t202" coordsize="21600,21600" o:spt="202" path="m,l,21600r21600,l21600,xe">
              <v:stroke joinstyle="miter"/>
              <v:path gradientshapeok="t" o:connecttype="rect"/>
            </v:shapetype>
            <v:shape id="Text Box 1" o:spid="_x0000_s1028" type="#_x0000_t202" style="position:absolute;margin-left:47.55pt;margin-top:750.15pt;width:318.05pt;height: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" filled="f" stroked="f">
              <v:textbox inset="0,0,0,0">
                <w:txbxContent>
                  <w:p w14:paraId="1AF11EA6" w14:textId="77777777" w:rsidR="007F1233" w:rsidRDefault="007F1233" w:rsidP="007F123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2" w:history="1">
                      <w:r w:rsidRPr="00450B1B">
                        <w:rPr>
                          <w:rStyle w:val="Hyperlink"/>
                          <w:rFonts w:ascii="Avenir LT 45 Book" w:hAnsi="Avenir LT 45 Book" w:cs="Arial"/>
                          <w:spacing w:val="13"/>
                        </w:rPr>
                        <w:t>www.</w:t>
                      </w:r>
                      <w:r w:rsidRPr="00450B1B">
                        <w:rPr>
                          <w:rStyle w:val="Hyperlink"/>
                          <w:rFonts w:ascii="Avenir LT 45 Book" w:hAnsi="Avenir LT 45 Book" w:cs="Arial"/>
                        </w:rPr>
                        <w:t>eere.energy.gov/betterplants</w:t>
                      </w:r>
                    </w:hyperlink>
                  </w:p>
                  <w:p w14:paraId="2F3175D0" w14:textId="77777777" w:rsidR="007F1233" w:rsidRDefault="007F1233" w:rsidP="007F1233">
                    <w:pPr>
                      <w:pStyle w:val="BodyText"/>
                      <w:spacing w:line="239" w:lineRule="exact"/>
                      <w:ind w:left="20"/>
                      <w:rPr>
                        <w:rStyle w:val="A2"/>
                        <w:rFonts w:ascii="Avenir LT 45 Book" w:hAnsi="Avenir LT 45 Book" w:cs="Arial"/>
                        <w:color w:val="007E39"/>
                      </w:rPr>
                    </w:pPr>
                  </w:p>
                  <w:p w14:paraId="1781662F" w14:textId="77777777" w:rsidR="007F1233" w:rsidRPr="00F469A6" w:rsidRDefault="007F1233" w:rsidP="007F1233">
                    <w:pPr>
                      <w:pStyle w:val="BodyText"/>
                      <w:spacing w:line="239" w:lineRule="exact"/>
                      <w:ind w:left="20"/>
                      <w:rPr>
                        <w:rFonts w:ascii="Avenir LT 45 Book" w:eastAsia="Tahoma" w:hAnsi="Avenir LT 45 Book" w:cs="Arial"/>
                      </w:rPr>
                    </w:pPr>
                  </w:p>
                </w:txbxContent>
              </v:textbox>
              <w10:wrap anchorx="page" anchory="page"/>
              <w10:anchorlock/>
            </v:shape>
          </w:pict>
        </mc:Fallback>
      </mc:AlternateContent>
    </w:r>
    <w:r>
      <w:rPr>
        <w:noProof/>
      </w:rPr>
      <w:drawing>
        <wp:anchor distT="0" distB="0" distL="114300" distR="114300" simplePos="0" relativeHeight="251669504" behindDoc="1" locked="0" layoutInCell="1" allowOverlap="1" wp14:anchorId="20D2FCCB" wp14:editId="2CDB4B6F">
          <wp:simplePos x="0" y="0"/>
          <wp:positionH relativeFrom="page">
            <wp:posOffset>6438900</wp:posOffset>
          </wp:positionH>
          <wp:positionV relativeFrom="page">
            <wp:posOffset>9467850</wp:posOffset>
          </wp:positionV>
          <wp:extent cx="814070" cy="261620"/>
          <wp:effectExtent l="0" t="0" r="5080" b="5080"/>
          <wp:wrapNone/>
          <wp:docPr id="64" name="Picture 64" descr="A green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green and black sign&#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142173DD" wp14:editId="41D84A90">
              <wp:simplePos x="0" y="0"/>
              <wp:positionH relativeFrom="column">
                <wp:posOffset>-304800</wp:posOffset>
              </wp:positionH>
              <wp:positionV relativeFrom="paragraph">
                <wp:posOffset>0</wp:posOffset>
              </wp:positionV>
              <wp:extent cx="6629400" cy="0"/>
              <wp:effectExtent l="19050" t="19050" r="19050" b="38100"/>
              <wp:wrapNone/>
              <wp:docPr id="2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42BC602" id="Freeform 3" o:spid="_x0000_s1026" style="position:absolute;margin-left:-24pt;margin-top:0;width:522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" path="m10800,l,e" filled="f" strokecolor="#004896" strokeweight="4pt">
              <v:path arrowok="t" o:connecttype="custom" o:connectlocs="6629400,0;0,0" o:connectangles="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1575" w14:textId="77777777" w:rsidR="00974E5D" w:rsidRDefault="0097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A74A" w14:textId="77777777" w:rsidR="00A82C57" w:rsidRDefault="00A82C57" w:rsidP="007F1233">
      <w:pPr>
        <w:spacing w:after="0" w:line="240" w:lineRule="auto"/>
      </w:pPr>
      <w:r>
        <w:separator/>
      </w:r>
    </w:p>
  </w:footnote>
  <w:footnote w:type="continuationSeparator" w:id="0">
    <w:p w14:paraId="4C0A796F" w14:textId="77777777" w:rsidR="00A82C57" w:rsidRDefault="00A82C57" w:rsidP="007F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8775" w14:textId="77777777" w:rsidR="00974E5D" w:rsidRDefault="00974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BC4D" w14:textId="6D660207" w:rsidR="007F1233" w:rsidRDefault="007F1233">
    <w:pPr>
      <w:pStyle w:val="Header"/>
    </w:pPr>
    <w:r>
      <w:rPr>
        <w:noProof/>
      </w:rPr>
      <mc:AlternateContent>
        <mc:Choice Requires="wps">
          <w:drawing>
            <wp:anchor distT="0" distB="0" distL="114300" distR="114300" simplePos="0" relativeHeight="251663360" behindDoc="0" locked="0" layoutInCell="1" allowOverlap="1" wp14:anchorId="5423DD4A" wp14:editId="2D00CC8A">
              <wp:simplePos x="0" y="0"/>
              <wp:positionH relativeFrom="column">
                <wp:posOffset>5086350</wp:posOffset>
              </wp:positionH>
              <wp:positionV relativeFrom="paragraph">
                <wp:posOffset>-97155</wp:posOffset>
              </wp:positionV>
              <wp:extent cx="1304925" cy="300990"/>
              <wp:effectExtent l="0" t="0" r="9525" b="381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0990"/>
                      </a:xfrm>
                      <a:prstGeom prst="rect">
                        <a:avLst/>
                      </a:prstGeom>
                      <a:noFill/>
                      <a:ln w="9525">
                        <a:noFill/>
                        <a:miter lim="800000"/>
                        <a:headEnd/>
                        <a:tailEnd/>
                      </a:ln>
                    </wps:spPr>
                    <wps:txbx>
                      <w:txbxContent>
                        <w:p w14:paraId="1EF00105" w14:textId="77777777" w:rsidR="007F1233" w:rsidRPr="007F1233" w:rsidRDefault="007F1233" w:rsidP="007F1233">
                          <w:pPr>
                            <w:pStyle w:val="Heading4"/>
                            <w:spacing w:before="0"/>
                            <w:rPr>
                              <w:rFonts w:ascii="Avenir LT Std 55 Roman" w:hAnsi="Avenir LT Std 55 Roman" w:cs="Arial"/>
                              <w:b/>
                              <w:bCs/>
                              <w:i w:val="0"/>
                              <w:iCs w:val="0"/>
                              <w:color w:val="1D428A"/>
                            </w:rPr>
                          </w:pPr>
                          <w:r w:rsidRPr="007F1233">
                            <w:rPr>
                              <w:rFonts w:ascii="Avenir LT Std 55 Roman" w:hAnsi="Avenir LT Std 55 Roman" w:cs="Arial"/>
                              <w:b/>
                              <w:bCs/>
                              <w:i w:val="0"/>
                              <w:iCs w:val="0"/>
                              <w:color w:val="1D428A"/>
                            </w:rPr>
                            <w:t>BETTER PLANTS</w:t>
                          </w:r>
                        </w:p>
                      </w:txbxContent>
                    </wps:txbx>
                    <wps:bodyPr rot="0" vert="horz" wrap="square" lIns="91440" tIns="45720" rIns="0" bIns="45720" anchor="t" anchorCtr="0">
                      <a:noAutofit/>
                    </wps:bodyPr>
                  </wps:wsp>
                </a:graphicData>
              </a:graphic>
              <wp14:sizeRelH relativeFrom="margin">
                <wp14:pctWidth>0</wp14:pctWidth>
              </wp14:sizeRelH>
            </wp:anchor>
          </w:drawing>
        </mc:Choice>
        <mc:Fallback>
          <w:pict>
            <v:shapetype w14:anchorId="5423DD4A" id="_x0000_t202" coordsize="21600,21600" o:spt="202" path="m,l,21600r21600,l21600,xe">
              <v:stroke joinstyle="miter"/>
              <v:path gradientshapeok="t" o:connecttype="rect"/>
            </v:shapetype>
            <v:shape id="Text Box 2" o:spid="_x0000_s1026" type="#_x0000_t202" style="position:absolute;margin-left:400.5pt;margin-top:-7.65pt;width:102.75pt;height:2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" filled="f" stroked="f">
              <v:textbox inset=",,0">
                <w:txbxContent>
                  <w:p w14:paraId="1EF00105" w14:textId="77777777" w:rsidR="007F1233" w:rsidRPr="007F1233" w:rsidRDefault="007F1233" w:rsidP="007F1233">
                    <w:pPr>
                      <w:pStyle w:val="Heading4"/>
                      <w:spacing w:before="0"/>
                      <w:rPr>
                        <w:rFonts w:ascii="Avenir LT Std 55 Roman" w:hAnsi="Avenir LT Std 55 Roman" w:cs="Arial"/>
                        <w:b/>
                        <w:bCs/>
                        <w:i w:val="0"/>
                        <w:iCs w:val="0"/>
                        <w:color w:val="1D428A"/>
                      </w:rPr>
                    </w:pPr>
                    <w:r w:rsidRPr="007F1233">
                      <w:rPr>
                        <w:rFonts w:ascii="Avenir LT Std 55 Roman" w:hAnsi="Avenir LT Std 55 Roman" w:cs="Arial"/>
                        <w:b/>
                        <w:bCs/>
                        <w:i w:val="0"/>
                        <w:iCs w:val="0"/>
                        <w:color w:val="1D428A"/>
                      </w:rPr>
                      <w:t>BETTER PLANTS</w:t>
                    </w:r>
                  </w:p>
                </w:txbxContent>
              </v:textbox>
            </v:shape>
          </w:pict>
        </mc:Fallback>
      </mc:AlternateContent>
    </w:r>
    <w:r>
      <w:rPr>
        <w:rFonts w:eastAsia="Calibri" w:cs="Calibri"/>
        <w:b/>
        <w:noProof/>
        <w:sz w:val="36"/>
        <w:szCs w:val="36"/>
      </w:rPr>
      <w:drawing>
        <wp:anchor distT="0" distB="0" distL="114300" distR="114300" simplePos="0" relativeHeight="251659264" behindDoc="0" locked="0" layoutInCell="1" allowOverlap="1" wp14:anchorId="0AC52159" wp14:editId="77BD2F26">
          <wp:simplePos x="0" y="0"/>
          <wp:positionH relativeFrom="column">
            <wp:posOffset>-638175</wp:posOffset>
          </wp:positionH>
          <wp:positionV relativeFrom="paragraph">
            <wp:posOffset>-591820</wp:posOffset>
          </wp:positionV>
          <wp:extent cx="1532255" cy="659130"/>
          <wp:effectExtent l="0" t="0" r="0" b="7620"/>
          <wp:wrapNone/>
          <wp:docPr id="31" name="Picture 3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255" cy="659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89C2878" wp14:editId="371E952D">
              <wp:simplePos x="0" y="0"/>
              <wp:positionH relativeFrom="column">
                <wp:posOffset>952500</wp:posOffset>
              </wp:positionH>
              <wp:positionV relativeFrom="paragraph">
                <wp:posOffset>-114300</wp:posOffset>
              </wp:positionV>
              <wp:extent cx="5149850" cy="45085"/>
              <wp:effectExtent l="0" t="19050" r="31750" b="0"/>
              <wp:wrapNone/>
              <wp:docPr id="9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45085"/>
                      </a:xfrm>
                      <a:custGeom>
                        <a:avLst/>
                        <a:gdLst>
                          <a:gd name="T0" fmla="+- 0 4118 4118"/>
                          <a:gd name="T1" fmla="*/ T0 w 7402"/>
                          <a:gd name="T2" fmla="+- 0 11520 4118"/>
                          <a:gd name="T3" fmla="*/ T2 w 7402"/>
                        </a:gdLst>
                        <a:ahLst/>
                        <a:cxnLst>
                          <a:cxn ang="0">
                            <a:pos x="T1" y="0"/>
                          </a:cxn>
                          <a:cxn ang="0">
                            <a:pos x="T3" y="0"/>
                          </a:cxn>
                        </a:cxnLst>
                        <a:rect l="0" t="0" r="r" b="b"/>
                        <a:pathLst>
                          <a:path w="7402">
                            <a:moveTo>
                              <a:pt x="0" y="0"/>
                            </a:moveTo>
                            <a:lnTo>
                              <a:pt x="7402" y="0"/>
                            </a:lnTo>
                          </a:path>
                        </a:pathLst>
                      </a:custGeom>
                      <a:noFill/>
                      <a:ln w="50800">
                        <a:solidFill>
                          <a:srgbClr val="1D428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4349C6C" id="Freeform 29" o:spid="_x0000_s1026" style="position:absolute;margin-left:75pt;margin-top:-9pt;width:40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74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" path="m,l7402,e" filled="f" strokecolor="#1d428a" strokeweight="4pt">
              <v:path arrowok="t" o:connecttype="custom" o:connectlocs="0,0;5149850,0" o:connectangles="0,0"/>
            </v:shape>
          </w:pict>
        </mc:Fallback>
      </mc:AlternateContent>
    </w:r>
    <w:r>
      <w:rPr>
        <w:noProof/>
      </w:rPr>
      <mc:AlternateContent>
        <mc:Choice Requires="wps">
          <w:drawing>
            <wp:anchor distT="0" distB="0" distL="114300" distR="114300" simplePos="0" relativeHeight="251665408" behindDoc="0" locked="0" layoutInCell="1" allowOverlap="1" wp14:anchorId="3052F03E" wp14:editId="7D68BECD">
              <wp:simplePos x="0" y="0"/>
              <wp:positionH relativeFrom="column">
                <wp:posOffset>1209675</wp:posOffset>
              </wp:positionH>
              <wp:positionV relativeFrom="paragraph">
                <wp:posOffset>-857250</wp:posOffset>
              </wp:positionV>
              <wp:extent cx="4589780" cy="693420"/>
              <wp:effectExtent l="0" t="0" r="1270" b="1143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6934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72E60E" w14:textId="77777777" w:rsidR="00974E5D"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Waste Diversion and Reduction VT</w:t>
                          </w:r>
                        </w:p>
                        <w:p w14:paraId="4CAA0203" w14:textId="0CF05372" w:rsidR="007F1233" w:rsidRPr="00E901BC"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 xml:space="preserve">Homework for Session </w:t>
                          </w:r>
                          <w:r w:rsidR="002C7CB3">
                            <w:rPr>
                              <w:rFonts w:ascii="Avenir LT 45 Book" w:hAnsi="Avenir LT 45 Book" w:cs="Arial"/>
                              <w:color w:val="1D428A"/>
                              <w:sz w:val="32"/>
                              <w:szCs w:val="32"/>
                            </w:rPr>
                            <w:t>5</w:t>
                          </w:r>
                        </w:p>
                      </w:txbxContent>
                    </wps:txbx>
                    <wps:bodyPr rot="0" vert="horz" wrap="square" lIns="0" tIns="0" rIns="0" bIns="0" anchor="t" anchorCtr="0" upright="1">
                      <a:noAutofit/>
                    </wps:bodyPr>
                  </wps:wsp>
                </a:graphicData>
              </a:graphic>
            </wp:anchor>
          </w:drawing>
        </mc:Choice>
        <mc:Fallback>
          <w:pict>
            <v:shape w14:anchorId="3052F03E" id="_x0000_s1027" type="#_x0000_t202" style="position:absolute;margin-left:95.25pt;margin-top:-67.5pt;width:361.4pt;height:5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" filled="f" stroked="f">
              <v:textbox inset="0,0,0,0">
                <w:txbxContent>
                  <w:p w14:paraId="0272E60E" w14:textId="77777777" w:rsidR="00974E5D"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Waste Diversion and Reduction VT</w:t>
                    </w:r>
                  </w:p>
                  <w:p w14:paraId="4CAA0203" w14:textId="0CF05372" w:rsidR="007F1233" w:rsidRPr="00E901BC"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 xml:space="preserve">Homework for Session </w:t>
                    </w:r>
                    <w:r w:rsidR="002C7CB3">
                      <w:rPr>
                        <w:rFonts w:ascii="Avenir LT 45 Book" w:hAnsi="Avenir LT 45 Book" w:cs="Arial"/>
                        <w:color w:val="1D428A"/>
                        <w:sz w:val="32"/>
                        <w:szCs w:val="32"/>
                      </w:rPr>
                      <w:t>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1158" w14:textId="77777777" w:rsidR="00974E5D" w:rsidRDefault="00974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DD6"/>
    <w:multiLevelType w:val="hybridMultilevel"/>
    <w:tmpl w:val="EF5E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A0883"/>
    <w:multiLevelType w:val="hybridMultilevel"/>
    <w:tmpl w:val="4EB0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62756">
    <w:abstractNumId w:val="0"/>
  </w:num>
  <w:num w:numId="2" w16cid:durableId="104845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33"/>
    <w:rsid w:val="00003842"/>
    <w:rsid w:val="00071A4D"/>
    <w:rsid w:val="0010738D"/>
    <w:rsid w:val="00181245"/>
    <w:rsid w:val="001C3F2F"/>
    <w:rsid w:val="00210312"/>
    <w:rsid w:val="002326C5"/>
    <w:rsid w:val="002C7CB3"/>
    <w:rsid w:val="004824A1"/>
    <w:rsid w:val="005152D8"/>
    <w:rsid w:val="00535169"/>
    <w:rsid w:val="00614D1A"/>
    <w:rsid w:val="006370B3"/>
    <w:rsid w:val="00695030"/>
    <w:rsid w:val="006D3D08"/>
    <w:rsid w:val="006E5599"/>
    <w:rsid w:val="00733B79"/>
    <w:rsid w:val="007420D2"/>
    <w:rsid w:val="007F1233"/>
    <w:rsid w:val="00824969"/>
    <w:rsid w:val="00866752"/>
    <w:rsid w:val="008C1A1A"/>
    <w:rsid w:val="009069DA"/>
    <w:rsid w:val="0093388A"/>
    <w:rsid w:val="009339F9"/>
    <w:rsid w:val="009542A1"/>
    <w:rsid w:val="00974E5D"/>
    <w:rsid w:val="009E15B5"/>
    <w:rsid w:val="00A072A6"/>
    <w:rsid w:val="00A104C5"/>
    <w:rsid w:val="00A82C57"/>
    <w:rsid w:val="00AD4787"/>
    <w:rsid w:val="00B111FE"/>
    <w:rsid w:val="00B81936"/>
    <w:rsid w:val="00BF6DE8"/>
    <w:rsid w:val="00D24F33"/>
    <w:rsid w:val="00D72B00"/>
    <w:rsid w:val="00DB0DAA"/>
    <w:rsid w:val="00DB690F"/>
    <w:rsid w:val="00DF3F81"/>
    <w:rsid w:val="00DF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8D21"/>
  <w15:chartTrackingRefBased/>
  <w15:docId w15:val="{B8F2A0D1-5E81-4B46-8E3E-80C4975D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33"/>
    <w:rPr>
      <w:rFonts w:eastAsiaTheme="majorEastAsia" w:cstheme="majorBidi"/>
      <w:color w:val="272727" w:themeColor="text1" w:themeTint="D8"/>
    </w:rPr>
  </w:style>
  <w:style w:type="paragraph" w:styleId="Title">
    <w:name w:val="Title"/>
    <w:basedOn w:val="Normal"/>
    <w:next w:val="Normal"/>
    <w:link w:val="TitleChar"/>
    <w:uiPriority w:val="10"/>
    <w:qFormat/>
    <w:rsid w:val="007F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33"/>
    <w:pPr>
      <w:spacing w:before="160"/>
      <w:jc w:val="center"/>
    </w:pPr>
    <w:rPr>
      <w:i/>
      <w:iCs/>
      <w:color w:val="404040" w:themeColor="text1" w:themeTint="BF"/>
    </w:rPr>
  </w:style>
  <w:style w:type="character" w:customStyle="1" w:styleId="QuoteChar">
    <w:name w:val="Quote Char"/>
    <w:basedOn w:val="DefaultParagraphFont"/>
    <w:link w:val="Quote"/>
    <w:uiPriority w:val="29"/>
    <w:rsid w:val="007F1233"/>
    <w:rPr>
      <w:i/>
      <w:iCs/>
      <w:color w:val="404040" w:themeColor="text1" w:themeTint="BF"/>
    </w:rPr>
  </w:style>
  <w:style w:type="paragraph" w:styleId="ListParagraph">
    <w:name w:val="List Paragraph"/>
    <w:basedOn w:val="Normal"/>
    <w:uiPriority w:val="34"/>
    <w:qFormat/>
    <w:rsid w:val="007F1233"/>
    <w:pPr>
      <w:ind w:left="720"/>
      <w:contextualSpacing/>
    </w:pPr>
  </w:style>
  <w:style w:type="character" w:styleId="IntenseEmphasis">
    <w:name w:val="Intense Emphasis"/>
    <w:basedOn w:val="DefaultParagraphFont"/>
    <w:uiPriority w:val="21"/>
    <w:qFormat/>
    <w:rsid w:val="007F1233"/>
    <w:rPr>
      <w:i/>
      <w:iCs/>
      <w:color w:val="0F4761" w:themeColor="accent1" w:themeShade="BF"/>
    </w:rPr>
  </w:style>
  <w:style w:type="paragraph" w:styleId="IntenseQuote">
    <w:name w:val="Intense Quote"/>
    <w:basedOn w:val="Normal"/>
    <w:next w:val="Normal"/>
    <w:link w:val="IntenseQuoteChar"/>
    <w:uiPriority w:val="30"/>
    <w:qFormat/>
    <w:rsid w:val="007F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233"/>
    <w:rPr>
      <w:i/>
      <w:iCs/>
      <w:color w:val="0F4761" w:themeColor="accent1" w:themeShade="BF"/>
    </w:rPr>
  </w:style>
  <w:style w:type="character" w:styleId="IntenseReference">
    <w:name w:val="Intense Reference"/>
    <w:basedOn w:val="DefaultParagraphFont"/>
    <w:uiPriority w:val="32"/>
    <w:qFormat/>
    <w:rsid w:val="007F1233"/>
    <w:rPr>
      <w:b/>
      <w:bCs/>
      <w:smallCaps/>
      <w:color w:val="0F4761" w:themeColor="accent1" w:themeShade="BF"/>
      <w:spacing w:val="5"/>
    </w:rPr>
  </w:style>
  <w:style w:type="paragraph" w:styleId="Header">
    <w:name w:val="header"/>
    <w:basedOn w:val="Normal"/>
    <w:link w:val="HeaderChar"/>
    <w:uiPriority w:val="99"/>
    <w:unhideWhenUsed/>
    <w:rsid w:val="007F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33"/>
  </w:style>
  <w:style w:type="paragraph" w:styleId="Footer">
    <w:name w:val="footer"/>
    <w:basedOn w:val="Normal"/>
    <w:link w:val="FooterChar"/>
    <w:uiPriority w:val="99"/>
    <w:unhideWhenUsed/>
    <w:rsid w:val="007F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33"/>
  </w:style>
  <w:style w:type="paragraph" w:styleId="BodyText">
    <w:name w:val="Body Text"/>
    <w:basedOn w:val="Normal"/>
    <w:link w:val="BodyTextChar"/>
    <w:uiPriority w:val="1"/>
    <w:qFormat/>
    <w:rsid w:val="007F1233"/>
    <w:pPr>
      <w:widowControl w:val="0"/>
      <w:spacing w:after="0" w:line="240" w:lineRule="auto"/>
      <w:ind w:left="773"/>
    </w:pPr>
    <w:rPr>
      <w:rFonts w:ascii="Lucida Sans" w:eastAsia="Lucida Sans" w:hAnsi="Lucida Sans"/>
    </w:rPr>
  </w:style>
  <w:style w:type="character" w:customStyle="1" w:styleId="BodyTextChar">
    <w:name w:val="Body Text Char"/>
    <w:basedOn w:val="DefaultParagraphFont"/>
    <w:link w:val="BodyText"/>
    <w:uiPriority w:val="1"/>
    <w:rsid w:val="007F1233"/>
    <w:rPr>
      <w:rFonts w:ascii="Lucida Sans" w:eastAsia="Lucida Sans" w:hAnsi="Lucida Sans"/>
    </w:rPr>
  </w:style>
  <w:style w:type="character" w:customStyle="1" w:styleId="A2">
    <w:name w:val="A2"/>
    <w:uiPriority w:val="99"/>
    <w:rsid w:val="007F1233"/>
    <w:rPr>
      <w:rFonts w:cs="Avenir LT Std 35 Light"/>
      <w:color w:val="221E1F"/>
      <w:sz w:val="22"/>
      <w:szCs w:val="22"/>
    </w:rPr>
  </w:style>
  <w:style w:type="character" w:styleId="Hyperlink">
    <w:name w:val="Hyperlink"/>
    <w:basedOn w:val="DefaultParagraphFont"/>
    <w:uiPriority w:val="99"/>
    <w:unhideWhenUsed/>
    <w:rsid w:val="007F1233"/>
    <w:rPr>
      <w:color w:val="467886" w:themeColor="hyperlink"/>
      <w:u w:val="single"/>
    </w:rPr>
  </w:style>
  <w:style w:type="paragraph" w:customStyle="1" w:styleId="BBBody11">
    <w:name w:val="BB Body 11"/>
    <w:basedOn w:val="BodyText"/>
    <w:link w:val="BBBody11Char"/>
    <w:uiPriority w:val="1"/>
    <w:qFormat/>
    <w:rsid w:val="007F1233"/>
    <w:pPr>
      <w:spacing w:after="120" w:line="276" w:lineRule="auto"/>
      <w:ind w:left="0" w:right="14"/>
    </w:pPr>
    <w:rPr>
      <w:rFonts w:ascii="Avenir LT Std 35 Light" w:hAnsi="Avenir LT Std 35 Light" w:cs="Arial"/>
      <w:sz w:val="20"/>
      <w:szCs w:val="20"/>
    </w:rPr>
  </w:style>
  <w:style w:type="character" w:customStyle="1" w:styleId="BBBody11Char">
    <w:name w:val="BB Body 11 Char"/>
    <w:basedOn w:val="BodyTextChar"/>
    <w:link w:val="BBBody11"/>
    <w:uiPriority w:val="1"/>
    <w:rsid w:val="007F1233"/>
    <w:rPr>
      <w:rFonts w:ascii="Avenir LT Std 35 Light" w:eastAsia="Lucida Sans" w:hAnsi="Avenir LT Std 35 Light" w:cs="Arial"/>
      <w:sz w:val="20"/>
      <w:szCs w:val="20"/>
    </w:rPr>
  </w:style>
  <w:style w:type="table" w:styleId="TableGrid">
    <w:name w:val="Table Grid"/>
    <w:basedOn w:val="TableNormal"/>
    <w:uiPriority w:val="39"/>
    <w:rsid w:val="00A1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ere.energy.gov/betterplants" TargetMode="External"/><Relationship Id="rId1" Type="http://schemas.openxmlformats.org/officeDocument/2006/relationships/hyperlink" Target="http://www.eere.energy.gov/betterpl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Mummau</dc:creator>
  <cp:keywords/>
  <dc:description/>
  <cp:lastModifiedBy>Travis, Jennifer</cp:lastModifiedBy>
  <cp:revision>4</cp:revision>
  <dcterms:created xsi:type="dcterms:W3CDTF">2025-03-14T14:46:00Z</dcterms:created>
  <dcterms:modified xsi:type="dcterms:W3CDTF">2025-03-17T15:38:00Z</dcterms:modified>
</cp:coreProperties>
</file>