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435EB38B" w14:textId="3C881033" w:rsidR="0096423F" w:rsidRDefault="0096423F" w:rsidP="00E85F7C">
      <w:pPr>
        <w:pStyle w:val="BBBody11"/>
        <w:spacing w:after="0"/>
        <w:rPr>
          <w:rFonts w:cstheme="minorHAnsi"/>
          <w:sz w:val="24"/>
        </w:rPr>
      </w:pPr>
    </w:p>
    <w:p w14:paraId="610E15D4" w14:textId="77777777" w:rsidR="00010A08" w:rsidRDefault="00010A08" w:rsidP="00E85F7C">
      <w:pPr>
        <w:pStyle w:val="BBBody11"/>
        <w:spacing w:after="0"/>
        <w:rPr>
          <w:rFonts w:cstheme="minorHAnsi"/>
          <w:sz w:val="24"/>
        </w:rPr>
      </w:pPr>
    </w:p>
    <w:p w14:paraId="02826387" w14:textId="22BBDB27" w:rsidR="002A1041" w:rsidRDefault="00431834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</w:t>
      </w:r>
      <w:r w:rsidR="00010A08">
        <w:rPr>
          <w:rFonts w:asciiTheme="minorHAnsi" w:hAnsiTheme="minorHAnsi" w:cstheme="minorHAnsi"/>
          <w:sz w:val="24"/>
          <w:szCs w:val="24"/>
        </w:rPr>
        <w:t>are the steps to working with your regional Onsite Energy TAP to analyze onsite energy for your site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0DC5F134" w14:textId="20703DB7" w:rsidR="00010A08" w:rsidRDefault="00010A08" w:rsidP="00010A08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Establish renewable energy goals, receive quotes from developer; contact regional TAP; receive third-party review</w:t>
      </w:r>
    </w:p>
    <w:p w14:paraId="4739BD26" w14:textId="0F6F5A56" w:rsidR="00010A08" w:rsidRDefault="00010A08" w:rsidP="00010A08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Contact regional TAP; discuss site goals and objectives; collect data; review TAP analysis results</w:t>
      </w:r>
    </w:p>
    <w:p w14:paraId="3D324301" w14:textId="3D8DB0C2" w:rsidR="00010A08" w:rsidRDefault="00010A08" w:rsidP="00010A08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 resilience goals for site; work with TAP to evaluate scenarios; procure project</w:t>
      </w:r>
    </w:p>
    <w:p w14:paraId="6FA516F3" w14:textId="68DAA92A" w:rsidR="00010A08" w:rsidRPr="00EA293C" w:rsidRDefault="00010A08" w:rsidP="00010A08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of the above</w:t>
      </w:r>
    </w:p>
    <w:p w14:paraId="463B1F9B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5F0A5EDB" w14:textId="77777777" w:rsidR="00010A08" w:rsidRDefault="00010A08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2B19525" w14:textId="2F7DD6B3" w:rsidR="00431834" w:rsidRDefault="00010A08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addition to site location and electric and heating loads, what are the required inputs for a “Cost Savings” (only) CHP evaluation in </w:t>
      </w:r>
      <w:proofErr w:type="spellStart"/>
      <w:r>
        <w:rPr>
          <w:rFonts w:asciiTheme="minorHAnsi" w:hAnsiTheme="minorHAnsi" w:cstheme="minorHAnsi"/>
          <w:sz w:val="24"/>
          <w:szCs w:val="24"/>
        </w:rPr>
        <w:t>REopt</w:t>
      </w:r>
      <w:proofErr w:type="spellEnd"/>
      <w:r w:rsidR="00431834">
        <w:rPr>
          <w:rFonts w:asciiTheme="minorHAnsi" w:hAnsiTheme="minorHAnsi" w:cstheme="minorHAnsi"/>
          <w:sz w:val="24"/>
          <w:szCs w:val="24"/>
        </w:rPr>
        <w:t>?</w:t>
      </w:r>
    </w:p>
    <w:p w14:paraId="52351BAA" w14:textId="5552A4E8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CHP performance specs such as size and efficiency</w:t>
      </w:r>
    </w:p>
    <w:p w14:paraId="04668A8F" w14:textId="2F14D96B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Electricity rate and fuel cost</w:t>
      </w:r>
    </w:p>
    <w:p w14:paraId="66AE12D6" w14:textId="3AEFAE65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CHP installed and O&amp;M costs</w:t>
      </w:r>
    </w:p>
    <w:p w14:paraId="2F67117D" w14:textId="4826C77A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Duration of the expected grid outage</w:t>
      </w:r>
    </w:p>
    <w:p w14:paraId="4BBCAE7B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1FABD13E" w14:textId="77777777" w:rsidR="00010A08" w:rsidRDefault="00010A08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B83B974" w14:textId="77777777" w:rsidR="00010A08" w:rsidRDefault="00010A08" w:rsidP="00010A08">
      <w:pPr>
        <w:widowControl/>
        <w:numPr>
          <w:ilvl w:val="0"/>
          <w:numId w:val="20"/>
        </w:numPr>
        <w:spacing w:after="160" w:line="278" w:lineRule="auto"/>
        <w:rPr>
          <w:sz w:val="24"/>
          <w:szCs w:val="24"/>
        </w:rPr>
      </w:pPr>
      <w:r w:rsidRPr="00010A08">
        <w:rPr>
          <w:sz w:val="24"/>
          <w:szCs w:val="24"/>
        </w:rPr>
        <w:t xml:space="preserve">In the </w:t>
      </w:r>
      <w:proofErr w:type="spellStart"/>
      <w:r w:rsidRPr="00010A08">
        <w:rPr>
          <w:sz w:val="24"/>
          <w:szCs w:val="24"/>
        </w:rPr>
        <w:t>REopt</w:t>
      </w:r>
      <w:proofErr w:type="spellEnd"/>
      <w:r w:rsidRPr="00010A08">
        <w:rPr>
          <w:sz w:val="24"/>
          <w:szCs w:val="24"/>
        </w:rPr>
        <w:t xml:space="preserve"> web tool, select CHP (also keep PV and Battery), input Chicago, IL for site location, select “Use custom electricity rate”, input $0.1/kWh energy and $10/kW/month demand, input $7/MMBtu for heating system and CHP fuel cost, and select “Hospital” for both electric and heating loads. What size CHP system does </w:t>
      </w:r>
      <w:proofErr w:type="spellStart"/>
      <w:r w:rsidRPr="00010A08">
        <w:rPr>
          <w:sz w:val="24"/>
          <w:szCs w:val="24"/>
        </w:rPr>
        <w:t>REopt</w:t>
      </w:r>
      <w:proofErr w:type="spellEnd"/>
      <w:r w:rsidRPr="00010A08">
        <w:rPr>
          <w:sz w:val="24"/>
          <w:szCs w:val="24"/>
        </w:rPr>
        <w:t xml:space="preserve"> suggest? It may take a few minutes to solve.</w:t>
      </w:r>
    </w:p>
    <w:p w14:paraId="09121544" w14:textId="601485EF" w:rsidR="00010A08" w:rsidRDefault="00010A08" w:rsidP="00010A08">
      <w:pPr>
        <w:widowControl/>
        <w:numPr>
          <w:ilvl w:val="1"/>
          <w:numId w:val="20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0 kW</w:t>
      </w:r>
    </w:p>
    <w:p w14:paraId="097F765A" w14:textId="62607823" w:rsidR="00010A08" w:rsidRDefault="00010A08" w:rsidP="00010A08">
      <w:pPr>
        <w:widowControl/>
        <w:numPr>
          <w:ilvl w:val="1"/>
          <w:numId w:val="20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250 kW</w:t>
      </w:r>
    </w:p>
    <w:p w14:paraId="23CDED62" w14:textId="46D20E3B" w:rsidR="00010A08" w:rsidRDefault="00010A08" w:rsidP="00010A08">
      <w:pPr>
        <w:widowControl/>
        <w:numPr>
          <w:ilvl w:val="1"/>
          <w:numId w:val="20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500 kW</w:t>
      </w:r>
    </w:p>
    <w:p w14:paraId="4E6458DD" w14:textId="1F600997" w:rsidR="00010A08" w:rsidRDefault="00010A08" w:rsidP="00010A08">
      <w:pPr>
        <w:widowControl/>
        <w:numPr>
          <w:ilvl w:val="1"/>
          <w:numId w:val="20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750 kW</w:t>
      </w:r>
    </w:p>
    <w:p w14:paraId="78FF7AAE" w14:textId="77777777" w:rsidR="00010A08" w:rsidRDefault="00010A08" w:rsidP="00010A08">
      <w:pPr>
        <w:widowControl/>
        <w:spacing w:after="160" w:line="278" w:lineRule="auto"/>
        <w:ind w:left="1440"/>
        <w:rPr>
          <w:sz w:val="24"/>
          <w:szCs w:val="24"/>
        </w:rPr>
      </w:pPr>
    </w:p>
    <w:p w14:paraId="2F9B4E4F" w14:textId="77777777" w:rsidR="00010A08" w:rsidRDefault="00010A08" w:rsidP="00010A08">
      <w:pPr>
        <w:widowControl/>
        <w:spacing w:after="160" w:line="278" w:lineRule="auto"/>
        <w:ind w:left="1440"/>
        <w:rPr>
          <w:sz w:val="24"/>
          <w:szCs w:val="24"/>
        </w:rPr>
      </w:pPr>
    </w:p>
    <w:p w14:paraId="54AF1C9F" w14:textId="77777777" w:rsidR="00010A08" w:rsidRPr="00010A08" w:rsidRDefault="00010A08" w:rsidP="00010A08">
      <w:pPr>
        <w:widowControl/>
        <w:spacing w:after="160" w:line="278" w:lineRule="auto"/>
        <w:ind w:left="1440"/>
        <w:rPr>
          <w:sz w:val="24"/>
          <w:szCs w:val="24"/>
        </w:rPr>
      </w:pPr>
    </w:p>
    <w:p w14:paraId="304B7AB2" w14:textId="77777777" w:rsidR="00010A08" w:rsidRDefault="00010A08" w:rsidP="00010A08">
      <w:pPr>
        <w:pStyle w:val="ListParagraph"/>
        <w:numPr>
          <w:ilvl w:val="0"/>
          <w:numId w:val="20"/>
        </w:numPr>
        <w:rPr>
          <w:rFonts w:eastAsia="Lucida Sans" w:cstheme="minorHAnsi"/>
          <w:sz w:val="24"/>
          <w:szCs w:val="24"/>
        </w:rPr>
      </w:pPr>
      <w:r w:rsidRPr="00010A08">
        <w:rPr>
          <w:rFonts w:cstheme="minorHAnsi"/>
          <w:sz w:val="24"/>
          <w:szCs w:val="24"/>
        </w:rPr>
        <w:lastRenderedPageBreak/>
        <w:t>For an onsite</w:t>
      </w:r>
      <w:r w:rsidRPr="00010A08">
        <w:t xml:space="preserve"> </w:t>
      </w:r>
      <w:r w:rsidRPr="00010A08">
        <w:rPr>
          <w:rFonts w:eastAsia="Lucida Sans" w:cstheme="minorHAnsi"/>
          <w:sz w:val="24"/>
          <w:szCs w:val="24"/>
        </w:rPr>
        <w:t>energy project with 300 kW of solar PV and 300 kWh of battery storage that costs $800,000 and is completed at a small- or medium- manufacturing site by December 31, 2025, what of the following clean energy incentives may apply?</w:t>
      </w:r>
    </w:p>
    <w:p w14:paraId="1195C2E6" w14:textId="77777777" w:rsidR="00010A08" w:rsidRDefault="00010A08" w:rsidP="00010A08">
      <w:pPr>
        <w:pStyle w:val="ListParagraph"/>
        <w:ind w:left="360"/>
        <w:rPr>
          <w:rFonts w:eastAsia="Lucida Sans" w:cstheme="minorHAnsi"/>
          <w:sz w:val="24"/>
          <w:szCs w:val="24"/>
        </w:rPr>
      </w:pPr>
    </w:p>
    <w:p w14:paraId="74BE0A02" w14:textId="77777777" w:rsidR="00010A08" w:rsidRPr="00010A08" w:rsidRDefault="00010A08" w:rsidP="00010A08">
      <w:pPr>
        <w:pStyle w:val="ListParagraph"/>
        <w:numPr>
          <w:ilvl w:val="1"/>
          <w:numId w:val="20"/>
        </w:numPr>
        <w:spacing w:line="276" w:lineRule="auto"/>
        <w:rPr>
          <w:rFonts w:eastAsia="Lucida Sans" w:cstheme="minorHAnsi"/>
          <w:sz w:val="24"/>
          <w:szCs w:val="24"/>
        </w:rPr>
      </w:pPr>
      <w:r>
        <w:rPr>
          <w:rFonts w:eastAsia="Lucida Sans" w:cstheme="minorHAnsi"/>
          <w:sz w:val="24"/>
          <w:szCs w:val="24"/>
        </w:rPr>
        <w:t xml:space="preserve">Federal Clean Energy Investment Tax Credit of up to 30% </w:t>
      </w:r>
      <w:r w:rsidRPr="00010A08">
        <w:rPr>
          <w:rFonts w:eastAsia="Lucida Sans" w:cstheme="minorHAnsi"/>
          <w:sz w:val="24"/>
          <w:szCs w:val="24"/>
        </w:rPr>
        <w:t>(</w:t>
      </w:r>
      <w:hyperlink r:id="rId11" w:history="1">
        <w:r w:rsidRPr="00010A08">
          <w:rPr>
            <w:rStyle w:val="Hyperlink"/>
            <w:sz w:val="24"/>
            <w:szCs w:val="24"/>
          </w:rPr>
          <w:t>https://www.energy.gov/eere/solar/federal-solar-tax-credits-businesses</w:t>
        </w:r>
      </w:hyperlink>
      <w:r w:rsidRPr="00010A08">
        <w:rPr>
          <w:sz w:val="24"/>
          <w:szCs w:val="24"/>
        </w:rPr>
        <w:t>)</w:t>
      </w:r>
    </w:p>
    <w:p w14:paraId="7B1ABDD3" w14:textId="77777777" w:rsidR="00010A08" w:rsidRPr="00010A08" w:rsidRDefault="00010A08" w:rsidP="00010A08">
      <w:pPr>
        <w:pStyle w:val="ListParagraph"/>
        <w:numPr>
          <w:ilvl w:val="1"/>
          <w:numId w:val="20"/>
        </w:numPr>
        <w:spacing w:line="276" w:lineRule="auto"/>
        <w:rPr>
          <w:rStyle w:val="Hyperlink"/>
          <w:rFonts w:eastAsia="Lucida Sans" w:cstheme="minorHAnsi"/>
          <w:color w:val="auto"/>
          <w:sz w:val="24"/>
          <w:szCs w:val="24"/>
          <w:u w:val="none"/>
        </w:rPr>
      </w:pPr>
      <w:r w:rsidRPr="00010A08">
        <w:rPr>
          <w:sz w:val="24"/>
          <w:szCs w:val="24"/>
        </w:rPr>
        <w:t>IAC Implementation Grant of $300,000 (</w:t>
      </w:r>
      <w:hyperlink r:id="rId12" w:history="1">
        <w:r w:rsidRPr="00010A08">
          <w:rPr>
            <w:rStyle w:val="Hyperlink"/>
            <w:sz w:val="24"/>
            <w:szCs w:val="24"/>
          </w:rPr>
          <w:t>https://www.energywerx.org/itac</w:t>
        </w:r>
      </w:hyperlink>
      <w:r w:rsidRPr="00010A08">
        <w:rPr>
          <w:rStyle w:val="Hyperlink"/>
          <w:sz w:val="24"/>
          <w:szCs w:val="24"/>
        </w:rPr>
        <w:t>)</w:t>
      </w:r>
    </w:p>
    <w:p w14:paraId="0AAA5809" w14:textId="77777777" w:rsidR="00010A08" w:rsidRPr="00010A08" w:rsidRDefault="00010A08" w:rsidP="00010A08">
      <w:pPr>
        <w:pStyle w:val="ListParagraph"/>
        <w:numPr>
          <w:ilvl w:val="1"/>
          <w:numId w:val="20"/>
        </w:numPr>
        <w:spacing w:line="276" w:lineRule="auto"/>
        <w:rPr>
          <w:rStyle w:val="Hyperlink"/>
          <w:rFonts w:eastAsia="Lucida Sans" w:cstheme="minorHAnsi"/>
          <w:color w:val="auto"/>
          <w:sz w:val="24"/>
          <w:szCs w:val="24"/>
          <w:u w:val="none"/>
        </w:rPr>
      </w:pPr>
      <w:r w:rsidRPr="00010A08">
        <w:rPr>
          <w:sz w:val="24"/>
          <w:szCs w:val="24"/>
        </w:rPr>
        <w:t>Utility renewable energy program rebate (</w:t>
      </w:r>
      <w:hyperlink r:id="rId13" w:history="1">
        <w:r w:rsidRPr="00010A08">
          <w:rPr>
            <w:rStyle w:val="Hyperlink"/>
            <w:sz w:val="24"/>
            <w:szCs w:val="24"/>
          </w:rPr>
          <w:t>https://www.dsireusa.org/</w:t>
        </w:r>
      </w:hyperlink>
      <w:r w:rsidRPr="00010A08">
        <w:rPr>
          <w:rStyle w:val="Hyperlink"/>
          <w:sz w:val="24"/>
          <w:szCs w:val="24"/>
        </w:rPr>
        <w:t>)</w:t>
      </w:r>
    </w:p>
    <w:p w14:paraId="0770AEC4" w14:textId="511F540C" w:rsidR="002A1041" w:rsidRPr="00010A08" w:rsidRDefault="00010A08" w:rsidP="00010A08">
      <w:pPr>
        <w:pStyle w:val="ListParagraph"/>
        <w:numPr>
          <w:ilvl w:val="1"/>
          <w:numId w:val="20"/>
        </w:numPr>
        <w:spacing w:line="276" w:lineRule="auto"/>
        <w:rPr>
          <w:rFonts w:eastAsia="Lucida Sans" w:cstheme="minorHAnsi"/>
          <w:sz w:val="24"/>
          <w:szCs w:val="24"/>
        </w:rPr>
      </w:pPr>
      <w:r w:rsidRPr="00010A08">
        <w:rPr>
          <w:rFonts w:cstheme="minorHAnsi"/>
          <w:sz w:val="24"/>
          <w:szCs w:val="24"/>
        </w:rPr>
        <w:t xml:space="preserve">All of the above </w:t>
      </w:r>
    </w:p>
    <w:p w14:paraId="633C8BCD" w14:textId="1D4001E8" w:rsidR="00431834" w:rsidRDefault="00431834" w:rsidP="00431834">
      <w:pPr>
        <w:pStyle w:val="BBBody11"/>
        <w:tabs>
          <w:tab w:val="left" w:pos="627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713D574" w14:textId="77777777" w:rsidR="00431834" w:rsidRDefault="00431834" w:rsidP="00431834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6D9A5899" w14:textId="59EC129D" w:rsidR="00431834" w:rsidRDefault="00431834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Which of the following </w:t>
      </w:r>
      <w:r w:rsidR="00010A08">
        <w:rPr>
          <w:rFonts w:asciiTheme="minorHAnsi" w:hAnsiTheme="minorHAnsi" w:cstheme="minorHAnsi"/>
          <w:sz w:val="24"/>
          <w:szCs w:val="24"/>
        </w:rPr>
        <w:t>Onsite Energy TAP Case Studies can be found on the DOE Better Buildings webpage for Onsite Energy? (</w:t>
      </w:r>
      <w:hyperlink r:id="rId14" w:history="1">
        <w:r w:rsidR="00010A08" w:rsidRPr="00074DBB">
          <w:rPr>
            <w:rStyle w:val="Hyperlink"/>
          </w:rPr>
          <w:t>https://betterbuildingssolutioncenter.energy.gov/onsite-energy/resources-and-tools</w:t>
        </w:r>
      </w:hyperlink>
      <w:r w:rsidR="00010A08">
        <w:t>)</w:t>
      </w:r>
    </w:p>
    <w:p w14:paraId="7766B960" w14:textId="6750AF01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Alaska Sealife Center Industrial Heat Pumps</w:t>
      </w:r>
    </w:p>
    <w:p w14:paraId="54CFF1D1" w14:textId="2A74B66F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Freres Engineered Wood Combined Heat and Power and Biochar</w:t>
      </w:r>
    </w:p>
    <w:p w14:paraId="2A3F9271" w14:textId="7B7BC9E9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Hawai’i Island Retreat</w:t>
      </w:r>
    </w:p>
    <w:p w14:paraId="31DF481C" w14:textId="3F130B9D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University of Missouri District Energy Microgrid</w:t>
      </w:r>
    </w:p>
    <w:p w14:paraId="39AE7466" w14:textId="246E382F" w:rsidR="00431834" w:rsidRDefault="00010A08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of the above</w:t>
      </w:r>
    </w:p>
    <w:p w14:paraId="305E25A1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sectPr w:rsidR="002A1041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4129" w14:textId="77777777" w:rsidR="00164810" w:rsidRDefault="00164810">
      <w:r>
        <w:separator/>
      </w:r>
    </w:p>
  </w:endnote>
  <w:endnote w:type="continuationSeparator" w:id="0">
    <w:p w14:paraId="2EE5BE2D" w14:textId="77777777" w:rsidR="00164810" w:rsidRDefault="0016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2A9A" w14:textId="77777777" w:rsidR="00164810" w:rsidRDefault="00164810">
      <w:r>
        <w:separator/>
      </w:r>
    </w:p>
  </w:footnote>
  <w:footnote w:type="continuationSeparator" w:id="0">
    <w:p w14:paraId="6F3ACED0" w14:textId="77777777" w:rsidR="00164810" w:rsidRDefault="0016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135F6838" w:rsidR="00563373" w:rsidRPr="00E901BC" w:rsidRDefault="00E85F7C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CHP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010A0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135F6838" w:rsidR="00563373" w:rsidRPr="00E901BC" w:rsidRDefault="00E85F7C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CHP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010A0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485E"/>
    <w:multiLevelType w:val="hybridMultilevel"/>
    <w:tmpl w:val="01E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E1D"/>
    <w:multiLevelType w:val="hybridMultilevel"/>
    <w:tmpl w:val="0DFCE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FCF"/>
    <w:multiLevelType w:val="hybridMultilevel"/>
    <w:tmpl w:val="864ED88E"/>
    <w:lvl w:ilvl="0" w:tplc="501A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9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2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F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A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5B66"/>
    <w:multiLevelType w:val="hybridMultilevel"/>
    <w:tmpl w:val="330A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6685C"/>
    <w:multiLevelType w:val="hybridMultilevel"/>
    <w:tmpl w:val="6CBA9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59D57CAB"/>
    <w:multiLevelType w:val="hybridMultilevel"/>
    <w:tmpl w:val="FA94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6336">
    <w:abstractNumId w:val="10"/>
  </w:num>
  <w:num w:numId="2" w16cid:durableId="2024432043">
    <w:abstractNumId w:val="14"/>
  </w:num>
  <w:num w:numId="3" w16cid:durableId="842549891">
    <w:abstractNumId w:val="3"/>
  </w:num>
  <w:num w:numId="4" w16cid:durableId="1214194585">
    <w:abstractNumId w:val="15"/>
  </w:num>
  <w:num w:numId="5" w16cid:durableId="992178955">
    <w:abstractNumId w:val="18"/>
  </w:num>
  <w:num w:numId="6" w16cid:durableId="378238371">
    <w:abstractNumId w:val="4"/>
  </w:num>
  <w:num w:numId="7" w16cid:durableId="790435502">
    <w:abstractNumId w:val="13"/>
  </w:num>
  <w:num w:numId="8" w16cid:durableId="864365044">
    <w:abstractNumId w:val="17"/>
  </w:num>
  <w:num w:numId="9" w16cid:durableId="53430850">
    <w:abstractNumId w:val="16"/>
  </w:num>
  <w:num w:numId="10" w16cid:durableId="2016493422">
    <w:abstractNumId w:val="11"/>
  </w:num>
  <w:num w:numId="11" w16cid:durableId="385883462">
    <w:abstractNumId w:val="21"/>
  </w:num>
  <w:num w:numId="12" w16cid:durableId="1593080738">
    <w:abstractNumId w:val="5"/>
  </w:num>
  <w:num w:numId="13" w16cid:durableId="834224976">
    <w:abstractNumId w:val="20"/>
  </w:num>
  <w:num w:numId="14" w16cid:durableId="155583853">
    <w:abstractNumId w:val="1"/>
  </w:num>
  <w:num w:numId="15" w16cid:durableId="1011178367">
    <w:abstractNumId w:val="0"/>
  </w:num>
  <w:num w:numId="16" w16cid:durableId="764499215">
    <w:abstractNumId w:val="2"/>
  </w:num>
  <w:num w:numId="17" w16cid:durableId="864171216">
    <w:abstractNumId w:val="19"/>
  </w:num>
  <w:num w:numId="18" w16cid:durableId="966938228">
    <w:abstractNumId w:val="8"/>
  </w:num>
  <w:num w:numId="19" w16cid:durableId="1110127119">
    <w:abstractNumId w:val="6"/>
  </w:num>
  <w:num w:numId="20" w16cid:durableId="764767269">
    <w:abstractNumId w:val="9"/>
  </w:num>
  <w:num w:numId="21" w16cid:durableId="1281641580">
    <w:abstractNumId w:val="7"/>
  </w:num>
  <w:num w:numId="22" w16cid:durableId="17609772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0A08"/>
    <w:rsid w:val="00017053"/>
    <w:rsid w:val="00031053"/>
    <w:rsid w:val="00052B34"/>
    <w:rsid w:val="000539ED"/>
    <w:rsid w:val="000545B7"/>
    <w:rsid w:val="00095283"/>
    <w:rsid w:val="000A20FD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64810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452FD"/>
    <w:rsid w:val="00266038"/>
    <w:rsid w:val="00266E28"/>
    <w:rsid w:val="002740D5"/>
    <w:rsid w:val="00281F05"/>
    <w:rsid w:val="00293C1D"/>
    <w:rsid w:val="00296D50"/>
    <w:rsid w:val="002A1041"/>
    <w:rsid w:val="002A5095"/>
    <w:rsid w:val="002B3FBD"/>
    <w:rsid w:val="002F44AF"/>
    <w:rsid w:val="002F5605"/>
    <w:rsid w:val="00306035"/>
    <w:rsid w:val="003200FD"/>
    <w:rsid w:val="003255E3"/>
    <w:rsid w:val="00376936"/>
    <w:rsid w:val="00377714"/>
    <w:rsid w:val="00377B1C"/>
    <w:rsid w:val="00381664"/>
    <w:rsid w:val="003A2D25"/>
    <w:rsid w:val="003B1BDF"/>
    <w:rsid w:val="003D01D4"/>
    <w:rsid w:val="003D0AFE"/>
    <w:rsid w:val="003D1506"/>
    <w:rsid w:val="003D4772"/>
    <w:rsid w:val="003F38BA"/>
    <w:rsid w:val="00420ABB"/>
    <w:rsid w:val="00431834"/>
    <w:rsid w:val="00443408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E6B60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C7CA7"/>
    <w:rsid w:val="005D1DE4"/>
    <w:rsid w:val="005D6A0D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B0227"/>
    <w:rsid w:val="008E1956"/>
    <w:rsid w:val="00901D28"/>
    <w:rsid w:val="009020B7"/>
    <w:rsid w:val="009031D4"/>
    <w:rsid w:val="009049BB"/>
    <w:rsid w:val="00911DFB"/>
    <w:rsid w:val="00934EED"/>
    <w:rsid w:val="00943765"/>
    <w:rsid w:val="00944158"/>
    <w:rsid w:val="00963430"/>
    <w:rsid w:val="0096423F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4B6B"/>
    <w:rsid w:val="00A55DAC"/>
    <w:rsid w:val="00A57BF4"/>
    <w:rsid w:val="00A74937"/>
    <w:rsid w:val="00A771FD"/>
    <w:rsid w:val="00A85A72"/>
    <w:rsid w:val="00A9278B"/>
    <w:rsid w:val="00A97F7E"/>
    <w:rsid w:val="00AA2532"/>
    <w:rsid w:val="00AA5098"/>
    <w:rsid w:val="00AA74AB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D3D38"/>
    <w:rsid w:val="00BE6C9E"/>
    <w:rsid w:val="00C12F2C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E53E6"/>
    <w:rsid w:val="00CE7DEF"/>
    <w:rsid w:val="00CF0359"/>
    <w:rsid w:val="00CF3C6B"/>
    <w:rsid w:val="00D0565E"/>
    <w:rsid w:val="00D66938"/>
    <w:rsid w:val="00D92163"/>
    <w:rsid w:val="00DA28E3"/>
    <w:rsid w:val="00DA4B75"/>
    <w:rsid w:val="00DC1474"/>
    <w:rsid w:val="00DC1C10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85F7C"/>
    <w:rsid w:val="00E901BC"/>
    <w:rsid w:val="00E9463F"/>
    <w:rsid w:val="00EA5D47"/>
    <w:rsid w:val="00EA77C4"/>
    <w:rsid w:val="00EB1E5D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82E40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1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sireus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rgywerx.org/ita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.gov/eere/solar/federal-solar-tax-credits-busines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etterbuildingssolutioncenter.energy.gov/onsite-energy/resources-and-tool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3</cp:revision>
  <cp:lastPrinted>2014-05-23T18:30:00Z</cp:lastPrinted>
  <dcterms:created xsi:type="dcterms:W3CDTF">2024-12-17T15:23:00Z</dcterms:created>
  <dcterms:modified xsi:type="dcterms:W3CDTF">2024-12-17T15:34:00Z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